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Trap of Overthinking Word Meanings</w:t>
      </w:r>
    </w:p>
    <w:p>
      <w:pPr>
        <w:pStyle w:val="BodyText"/>
        <w:bidi w:val="0"/>
        <w:jc w:val="start"/>
        <w:rPr/>
      </w:pPr>
      <w:r>
        <w:rPr/>
        <w:t xml:space="preserve">I found myself stuck in a loop after my last guide—obsessively analyzing the </w:t>
      </w:r>
      <w:r>
        <w:rPr>
          <w:rStyle w:val="Emphasis"/>
        </w:rPr>
        <w:t>meaning</w:t>
      </w:r>
      <w:r>
        <w:rPr/>
        <w:t xml:space="preserve"> of the words I’d used. I’d spoken them, tried to describe something, to understand how it all worked, and then… I couldn’t stop. I replayed those words in my mind, dissecting them, searching for some hidden truth or justification. Why? Because I </w:t>
      </w:r>
      <w:r>
        <w:rPr>
          <w:rStyle w:val="Emphasis"/>
        </w:rPr>
        <w:t>could</w:t>
      </w:r>
      <w:r>
        <w:rPr/>
        <w:t xml:space="preserve"> think about their meaning, and I saw no </w:t>
      </w:r>
      <w:r>
        <w:rPr>
          <w:rStyle w:val="Emphasis"/>
        </w:rPr>
        <w:t>real</w:t>
      </w:r>
      <w:r>
        <w:rPr/>
        <w:t xml:space="preserve"> reason </w:t>
      </w:r>
      <w:r>
        <w:rPr>
          <w:rStyle w:val="Emphasis"/>
        </w:rPr>
        <w:t>not</w:t>
      </w:r>
      <w:r>
        <w:rPr/>
        <w:t xml:space="preserve"> to.</w:t>
      </w:r>
    </w:p>
    <w:p>
      <w:pPr>
        <w:pStyle w:val="BodyText"/>
        <w:bidi w:val="0"/>
        <w:jc w:val="start"/>
        <w:rPr/>
      </w:pPr>
      <w:r>
        <w:rPr/>
        <w:t xml:space="preserve">But here’s the problem: I wasn’t just </w:t>
      </w:r>
      <w:r>
        <w:rPr>
          <w:rStyle w:val="Emphasis"/>
        </w:rPr>
        <w:t>thinking</w:t>
      </w:r>
      <w:r>
        <w:rPr/>
        <w:t xml:space="preserve">—I was trapped in an imaginary world where these meanings felt like reality. I kept searching for some tangible, </w:t>
      </w:r>
      <w:r>
        <w:rPr>
          <w:rStyle w:val="Emphasis"/>
        </w:rPr>
        <w:t>real</w:t>
      </w:r>
      <w:r>
        <w:rPr/>
        <w:t xml:space="preserve"> explanation that would tell me, </w:t>
      </w:r>
      <w:r>
        <w:rPr>
          <w:rStyle w:val="Emphasis"/>
        </w:rPr>
        <w:t>"Okay, you don’t need to obsess over this."</w:t>
      </w:r>
      <w:r>
        <w:rPr/>
        <w:t xml:space="preserve"> Of course, I never found it. It doesn’t exist. And because it doesn’t exist, I couldn’t escape. My brain wasn’t just lost on </w:t>
      </w:r>
      <w:r>
        <w:rPr>
          <w:rStyle w:val="Emphasis"/>
        </w:rPr>
        <w:t>how</w:t>
      </w:r>
      <w:r>
        <w:rPr/>
        <w:t xml:space="preserve"> to stop; it was lost on </w:t>
      </w:r>
      <w:r>
        <w:rPr>
          <w:rStyle w:val="Emphasis"/>
        </w:rPr>
        <w:t>why</w:t>
      </w:r>
      <w:r>
        <w:rPr/>
        <w:t xml:space="preserve"> it should stop in the first place. I needed a </w:t>
      </w:r>
      <w:r>
        <w:rPr>
          <w:rStyle w:val="Emphasis"/>
        </w:rPr>
        <w:t>real</w:t>
      </w:r>
      <w:r>
        <w:rPr/>
        <w:t xml:space="preserve"> reason—but in this mental maze, "real" reasons don’t live.</w:t>
      </w:r>
    </w:p>
    <w:p>
      <w:pPr>
        <w:pStyle w:val="Style16"/>
        <w:bidi w:val="0"/>
        <w:jc w:val="start"/>
        <w:rPr/>
      </w:pPr>
      <w:r>
        <w:rPr/>
      </w:r>
    </w:p>
    <w:p>
      <w:pPr>
        <w:pStyle w:val="Heading3"/>
        <w:bidi w:val="0"/>
        <w:jc w:val="start"/>
        <w:rPr/>
      </w:pPr>
      <w:r>
        <w:rPr>
          <w:rStyle w:val="Strong"/>
          <w:b/>
          <w:bCs/>
        </w:rPr>
        <w:t>The Illusion of a Single World</w:t>
      </w:r>
    </w:p>
    <w:p>
      <w:pPr>
        <w:pStyle w:val="BodyText"/>
        <w:bidi w:val="0"/>
        <w:jc w:val="start"/>
        <w:rPr/>
      </w:pPr>
      <w:r>
        <w:rPr/>
        <w:t xml:space="preserve">In that state, it felt like the imaginary world of word meanings </w:t>
      </w:r>
      <w:r>
        <w:rPr>
          <w:rStyle w:val="Emphasis"/>
        </w:rPr>
        <w:t>was</w:t>
      </w:r>
      <w:r>
        <w:rPr/>
        <w:t xml:space="preserve"> the only world. I couldn’t see its edges. I didn’t realize that this world was just a fragment—a bubble of my own creation. There was no boundary in sight, no exit sign. It was as if the act of analyzing words had become my entire reality, and I was drowning in it.</w:t>
      </w:r>
    </w:p>
    <w:p>
      <w:pPr>
        <w:pStyle w:val="BodyText"/>
        <w:bidi w:val="0"/>
        <w:jc w:val="start"/>
        <w:rPr/>
      </w:pPr>
      <w:r>
        <w:rPr/>
        <w:t xml:space="preserve">Then I remembered my own guide—the one I’d written before. I decided to </w:t>
      </w:r>
      <w:r>
        <w:rPr>
          <w:rStyle w:val="Emphasis"/>
        </w:rPr>
        <w:t>apply</w:t>
      </w:r>
      <w:r>
        <w:rPr/>
        <w:t xml:space="preserve"> it to myself. I said:</w:t>
        <w:br/>
      </w:r>
      <w:r>
        <w:rPr>
          <w:rStyle w:val="Emphasis"/>
        </w:rPr>
        <w:t>"The world I’m in right now, the one I’m staring at, ends where the meaning of the word ends. And beyond that? The word itself begins."</w:t>
      </w:r>
    </w:p>
    <w:p>
      <w:pPr>
        <w:pStyle w:val="BodyText"/>
        <w:bidi w:val="0"/>
        <w:jc w:val="start"/>
        <w:rPr/>
      </w:pPr>
      <w:r>
        <w:rPr/>
        <w:t>That simple shift—drawing a line between the imagined meaning and the raw word—snapped something into place.</w:t>
      </w:r>
    </w:p>
    <w:p>
      <w:pPr>
        <w:pStyle w:val="Style16"/>
        <w:bidi w:val="0"/>
        <w:jc w:val="start"/>
        <w:rPr/>
      </w:pPr>
      <w:r>
        <w:rPr/>
      </w:r>
    </w:p>
    <w:p>
      <w:pPr>
        <w:pStyle w:val="Heading3"/>
        <w:bidi w:val="0"/>
        <w:jc w:val="start"/>
        <w:rPr/>
      </w:pPr>
      <w:r>
        <w:rPr>
          <w:rStyle w:val="Strong"/>
          <w:b/>
          <w:bCs/>
        </w:rPr>
        <w:t>Reality vs. the Imaginary</w:t>
      </w:r>
    </w:p>
    <w:p>
      <w:pPr>
        <w:pStyle w:val="BodyText"/>
        <w:bidi w:val="0"/>
        <w:jc w:val="start"/>
        <w:rPr/>
      </w:pPr>
      <w:r>
        <w:rPr/>
        <w:t xml:space="preserve">I realized: </w:t>
      </w:r>
      <w:r>
        <w:rPr>
          <w:rStyle w:val="Emphasis"/>
        </w:rPr>
        <w:t>This world I’m stuck in isn’t real.</w:t>
      </w:r>
      <w:r>
        <w:rPr/>
        <w:t xml:space="preserve"> It’s my imagination. The "meaning" of a word? That’s just how </w:t>
      </w:r>
      <w:r>
        <w:rPr>
          <w:rStyle w:val="Emphasis"/>
        </w:rPr>
        <w:t>I</w:t>
      </w:r>
      <w:r>
        <w:rPr/>
        <w:t xml:space="preserve"> picture it in my head. It’s not the world I live in. The real world exists </w:t>
      </w:r>
      <w:r>
        <w:rPr>
          <w:rStyle w:val="Emphasis"/>
        </w:rPr>
        <w:t>beyond</w:t>
      </w:r>
      <w:r>
        <w:rPr/>
        <w:t xml:space="preserve"> that—beyond the boundaries of these mental constructs.</w:t>
      </w:r>
    </w:p>
    <w:p>
      <w:pPr>
        <w:pStyle w:val="BodyText"/>
        <w:bidi w:val="0"/>
        <w:jc w:val="start"/>
        <w:rPr/>
      </w:pPr>
      <w:r>
        <w:rPr/>
        <w:t xml:space="preserve">And here’s the key: My brain </w:t>
      </w:r>
      <w:r>
        <w:rPr>
          <w:rStyle w:val="Emphasis"/>
        </w:rPr>
        <w:t>wants</w:t>
      </w:r>
      <w:r>
        <w:rPr/>
        <w:t xml:space="preserve"> to live in reality. It doesn’t want to stay in illusions or fantasies. The moment it recognizes that the world of word meanings is </w:t>
      </w:r>
      <w:r>
        <w:rPr>
          <w:rStyle w:val="Emphasis"/>
        </w:rPr>
        <w:t>not</w:t>
      </w:r>
      <w:r>
        <w:rPr/>
        <w:t xml:space="preserve"> the real world, it </w:t>
      </w:r>
      <w:r>
        <w:rPr>
          <w:rStyle w:val="Emphasis"/>
        </w:rPr>
        <w:t>jumps</w:t>
      </w:r>
      <w:r>
        <w:rPr/>
        <w:t xml:space="preserve"> out. It’s like waking up from a dream where you thought you were trapped, only to realize you were never really there.</w:t>
      </w:r>
    </w:p>
    <w:p>
      <w:pPr>
        <w:pStyle w:val="BodyText"/>
        <w:bidi w:val="0"/>
        <w:jc w:val="start"/>
        <w:rPr/>
      </w:pPr>
      <w:r>
        <w:rPr/>
        <w:t>When you’re lost in analyzing meanings, it feels like you’re stuck in the only world that exists. But the truth? You’re just staring at a mirror of your own thoughts. The real world is still out there—you’re just not seeing it.</w:t>
      </w:r>
    </w:p>
    <w:p>
      <w:pPr>
        <w:pStyle w:val="Style16"/>
        <w:bidi w:val="0"/>
        <w:jc w:val="start"/>
        <w:rPr/>
      </w:pPr>
      <w:r>
        <w:rPr/>
      </w:r>
    </w:p>
    <w:p>
      <w:pPr>
        <w:pStyle w:val="Heading3"/>
        <w:bidi w:val="0"/>
        <w:jc w:val="start"/>
        <w:rPr/>
      </w:pPr>
      <w:r>
        <w:rPr>
          <w:rStyle w:val="Strong"/>
          <w:b/>
          <w:bCs/>
        </w:rPr>
        <w:t>Why We Demand "Real" Reasons</w:t>
      </w:r>
    </w:p>
    <w:p>
      <w:pPr>
        <w:pStyle w:val="BodyText"/>
        <w:bidi w:val="0"/>
        <w:jc w:val="start"/>
        <w:rPr/>
      </w:pPr>
      <w:r>
        <w:rPr/>
        <w:t xml:space="preserve">I think I figured out why I was so desperate for a </w:t>
      </w:r>
      <w:r>
        <w:rPr>
          <w:rStyle w:val="Emphasis"/>
        </w:rPr>
        <w:t>real</w:t>
      </w:r>
      <w:r>
        <w:rPr/>
        <w:t xml:space="preserve"> reason to stop overthinking. When I’m deep in analyzing word meanings, it </w:t>
      </w:r>
      <w:r>
        <w:rPr>
          <w:rStyle w:val="Emphasis"/>
        </w:rPr>
        <w:t>feels</w:t>
      </w:r>
      <w:r>
        <w:rPr/>
        <w:t xml:space="preserve"> like reality. So, naturally, I think I need a </w:t>
      </w:r>
      <w:r>
        <w:rPr>
          <w:rStyle w:val="Emphasis"/>
        </w:rPr>
        <w:t>real</w:t>
      </w:r>
      <w:r>
        <w:rPr/>
        <w:t xml:space="preserve"> reason to escape it—like I’m trying to break out of one reality into another.</w:t>
      </w:r>
    </w:p>
    <w:p>
      <w:pPr>
        <w:pStyle w:val="BodyText"/>
        <w:bidi w:val="0"/>
        <w:jc w:val="start"/>
        <w:rPr/>
      </w:pPr>
      <w:r>
        <w:rPr/>
        <w:t>But here’s the twist:</w:t>
      </w:r>
    </w:p>
    <w:p>
      <w:pPr>
        <w:pStyle w:val="BodyText"/>
        <w:numPr>
          <w:ilvl w:val="0"/>
          <w:numId w:val="1"/>
        </w:numPr>
        <w:tabs>
          <w:tab w:val="clear" w:pos="709"/>
          <w:tab w:val="left" w:pos="709" w:leader="none"/>
        </w:tabs>
        <w:bidi w:val="0"/>
        <w:spacing w:before="0" w:after="0"/>
        <w:ind w:hanging="283" w:start="709"/>
        <w:jc w:val="start"/>
        <w:rPr/>
      </w:pPr>
      <w:r>
        <w:rPr>
          <w:rStyle w:val="Strong"/>
        </w:rPr>
        <w:t>It’s not reality.</w:t>
      </w:r>
      <w:r>
        <w:rPr/>
        <w:t xml:space="preserve"> It’s an illusion. </w:t>
      </w:r>
    </w:p>
    <w:p>
      <w:pPr>
        <w:pStyle w:val="BodyText"/>
        <w:numPr>
          <w:ilvl w:val="0"/>
          <w:numId w:val="1"/>
        </w:numPr>
        <w:tabs>
          <w:tab w:val="clear" w:pos="709"/>
          <w:tab w:val="left" w:pos="709" w:leader="none"/>
        </w:tabs>
        <w:bidi w:val="0"/>
        <w:spacing w:before="0" w:after="0"/>
        <w:ind w:hanging="283" w:start="709"/>
        <w:jc w:val="start"/>
        <w:rPr/>
      </w:pPr>
      <w:r>
        <w:rPr>
          <w:rStyle w:val="Strong"/>
        </w:rPr>
        <w:t>Real reasons don’t exist in illusions.</w:t>
      </w:r>
      <w:r>
        <w:rPr/>
        <w:t xml:space="preserve"> In that mental space, the only "reasons" are more words, more meanings—and we’ve already established those are unreliable. </w:t>
      </w:r>
    </w:p>
    <w:p>
      <w:pPr>
        <w:pStyle w:val="BodyText"/>
        <w:numPr>
          <w:ilvl w:val="0"/>
          <w:numId w:val="1"/>
        </w:numPr>
        <w:tabs>
          <w:tab w:val="clear" w:pos="709"/>
          <w:tab w:val="left" w:pos="709" w:leader="none"/>
        </w:tabs>
        <w:bidi w:val="0"/>
        <w:ind w:hanging="283" w:start="709"/>
        <w:jc w:val="start"/>
        <w:rPr/>
      </w:pPr>
      <w:r>
        <w:rPr>
          <w:rStyle w:val="Strong"/>
        </w:rPr>
        <w:t>The problem isn’t real.</w:t>
      </w:r>
      <w:r>
        <w:rPr/>
        <w:t xml:space="preserve"> The moment I see the whole picture—that I’m not in reality at all—the "need" for a reason vanishes. The problem dissolves because it was never real to begin with. </w:t>
      </w:r>
    </w:p>
    <w:p>
      <w:pPr>
        <w:pStyle w:val="Style16"/>
        <w:bidi w:val="0"/>
        <w:jc w:val="start"/>
        <w:rPr/>
      </w:pPr>
      <w:r>
        <w:rPr/>
      </w:r>
    </w:p>
    <w:p>
      <w:pPr>
        <w:pStyle w:val="Heading3"/>
        <w:bidi w:val="0"/>
        <w:jc w:val="start"/>
        <w:rPr/>
      </w:pPr>
      <w:r>
        <w:rPr>
          <w:rStyle w:val="Strong"/>
          <w:b/>
          <w:bCs/>
        </w:rPr>
        <w:t>The Magic of Perspective</w:t>
      </w:r>
    </w:p>
    <w:p>
      <w:pPr>
        <w:pStyle w:val="BodyText"/>
        <w:bidi w:val="0"/>
        <w:jc w:val="start"/>
        <w:rPr/>
      </w:pPr>
      <w:r>
        <w:rPr/>
        <w:t xml:space="preserve">It’s like a glitch in the system. One second, you’re trapped in a loop, convinced you need some grand justification to break free. The next second, you </w:t>
      </w:r>
      <w:r>
        <w:rPr>
          <w:rStyle w:val="Emphasis"/>
        </w:rPr>
        <w:t>see</w:t>
      </w:r>
      <w:r>
        <w:rPr/>
        <w:t xml:space="preserve"> the loop for what it is—a mirage—and suddenly, you’re out. No dramatic effort. No "real" reason. Just… clarity.</w:t>
      </w:r>
    </w:p>
    <w:p>
      <w:pPr>
        <w:pStyle w:val="BodyText"/>
        <w:bidi w:val="0"/>
        <w:jc w:val="start"/>
        <w:rPr/>
      </w:pPr>
      <w:r>
        <w:rPr/>
        <w:t xml:space="preserve">That’s the magic. It feels illogical because it </w:t>
      </w:r>
      <w:r>
        <w:rPr>
          <w:rStyle w:val="Emphasis"/>
        </w:rPr>
        <w:t>is</w:t>
      </w:r>
      <w:r>
        <w:rPr/>
        <w:t xml:space="preserve"> illogical to the part of your brain that was convinced the illusion was real. But once you see it, you can’t unsee it. And then? You just… live. You stop fighting shadows.</w:t>
      </w:r>
    </w:p>
    <w:p>
      <w:pPr>
        <w:pStyle w:val="Style16"/>
        <w:bidi w:val="0"/>
        <w:jc w:val="start"/>
        <w:rPr/>
      </w:pPr>
      <w:r>
        <w:rPr/>
      </w:r>
    </w:p>
    <w:p>
      <w:pPr>
        <w:pStyle w:val="Heading3"/>
        <w:bidi w:val="0"/>
        <w:jc w:val="start"/>
        <w:rPr/>
      </w:pPr>
      <w:r>
        <w:rPr>
          <w:rStyle w:val="Strong"/>
          <w:b/>
          <w:bCs/>
        </w:rPr>
        <w:t>The Guide Works—Every Time</w:t>
      </w:r>
    </w:p>
    <w:p>
      <w:pPr>
        <w:pStyle w:val="BodyText"/>
        <w:bidi w:val="0"/>
        <w:jc w:val="start"/>
        <w:rPr/>
      </w:pPr>
      <w:r>
        <w:rPr/>
        <w:t>I’ve used this method twice (maybe three times?) now, and it’s worked like clockwork. When I get stuck in my head, analyzing, overcomplicating, I:</w:t>
      </w:r>
    </w:p>
    <w:p>
      <w:pPr>
        <w:pStyle w:val="BodyText"/>
        <w:numPr>
          <w:ilvl w:val="0"/>
          <w:numId w:val="2"/>
        </w:numPr>
        <w:tabs>
          <w:tab w:val="clear" w:pos="709"/>
          <w:tab w:val="left" w:pos="709" w:leader="none"/>
        </w:tabs>
        <w:bidi w:val="0"/>
        <w:spacing w:before="0" w:after="0"/>
        <w:ind w:hanging="283" w:start="709"/>
        <w:jc w:val="start"/>
        <w:rPr/>
      </w:pPr>
      <w:r>
        <w:rPr>
          <w:rStyle w:val="Strong"/>
        </w:rPr>
        <w:t>Notice</w:t>
      </w:r>
      <w:r>
        <w:rPr/>
        <w:t xml:space="preserve"> I’m trapped in the imaginary world of meanings. </w:t>
      </w:r>
    </w:p>
    <w:p>
      <w:pPr>
        <w:pStyle w:val="BodyText"/>
        <w:numPr>
          <w:ilvl w:val="0"/>
          <w:numId w:val="2"/>
        </w:numPr>
        <w:tabs>
          <w:tab w:val="clear" w:pos="709"/>
          <w:tab w:val="left" w:pos="709" w:leader="none"/>
        </w:tabs>
        <w:bidi w:val="0"/>
        <w:spacing w:before="0" w:after="0"/>
        <w:ind w:hanging="283" w:start="709"/>
        <w:jc w:val="start"/>
        <w:rPr/>
      </w:pPr>
      <w:r>
        <w:rPr>
          <w:rStyle w:val="Strong"/>
        </w:rPr>
        <w:t>Remind myself</w:t>
      </w:r>
      <w:r>
        <w:rPr/>
        <w:t xml:space="preserve">: This isn’t reality. The real world is beyond these words. </w:t>
      </w:r>
    </w:p>
    <w:p>
      <w:pPr>
        <w:pStyle w:val="BodyText"/>
        <w:numPr>
          <w:ilvl w:val="0"/>
          <w:numId w:val="2"/>
        </w:numPr>
        <w:tabs>
          <w:tab w:val="clear" w:pos="709"/>
          <w:tab w:val="left" w:pos="709" w:leader="none"/>
        </w:tabs>
        <w:bidi w:val="0"/>
        <w:ind w:hanging="283" w:start="709"/>
        <w:jc w:val="start"/>
        <w:rPr/>
      </w:pPr>
      <w:r>
        <w:rPr>
          <w:rStyle w:val="Strong"/>
        </w:rPr>
        <w:t>Step out.</w:t>
      </w:r>
      <w:r>
        <w:rPr/>
        <w:t xml:space="preserve"> Just like that. </w:t>
      </w:r>
    </w:p>
    <w:p>
      <w:pPr>
        <w:pStyle w:val="BodyText"/>
        <w:bidi w:val="0"/>
        <w:jc w:val="start"/>
        <w:rPr/>
      </w:pPr>
      <w:r>
        <w:rPr/>
        <w:t>No force. No struggle. Just a shift in perspective.</w:t>
      </w:r>
    </w:p>
    <w:p>
      <w:pPr>
        <w:pStyle w:val="Style16"/>
        <w:bidi w:val="0"/>
        <w:jc w:val="start"/>
        <w:rPr/>
      </w:pPr>
      <w:r>
        <w:rPr/>
      </w:r>
    </w:p>
    <w:p>
      <w:pPr>
        <w:pStyle w:val="Heading3"/>
        <w:bidi w:val="0"/>
        <w:jc w:val="start"/>
        <w:rPr/>
      </w:pPr>
      <w:r>
        <w:rPr>
          <w:rStyle w:val="Strong"/>
          <w:b/>
          <w:bCs/>
        </w:rPr>
        <w:t>Final Thought: The Freedom of Seeing</w:t>
      </w:r>
    </w:p>
    <w:p>
      <w:pPr>
        <w:pStyle w:val="BodyText"/>
        <w:bidi w:val="0"/>
        <w:jc w:val="start"/>
        <w:rPr/>
      </w:pPr>
      <w:r>
        <w:rPr/>
        <w:t xml:space="preserve">The irony? The harder I searched for a </w:t>
      </w:r>
      <w:r>
        <w:rPr>
          <w:rStyle w:val="Emphasis"/>
        </w:rPr>
        <w:t>reason</w:t>
      </w:r>
      <w:r>
        <w:rPr/>
        <w:t xml:space="preserve"> to stop overthinking, the deeper I sank. The solution wasn’t another thought—it was </w:t>
      </w:r>
      <w:r>
        <w:rPr>
          <w:rStyle w:val="Emphasis"/>
        </w:rPr>
        <w:t>seeing</w:t>
      </w:r>
      <w:r>
        <w:rPr/>
        <w:t xml:space="preserve"> that I was thinking in a space that wasn’t real.</w:t>
      </w:r>
    </w:p>
    <w:p>
      <w:pPr>
        <w:pStyle w:val="BodyText"/>
        <w:bidi w:val="0"/>
        <w:jc w:val="start"/>
        <w:rPr/>
      </w:pPr>
      <w:r>
        <w:rPr/>
        <w:t xml:space="preserve">Now, when I catch myself spiraling, I don’t panic. I don’t demand answers. I just </w:t>
      </w:r>
      <w:r>
        <w:rPr>
          <w:rStyle w:val="Emphasis"/>
        </w:rPr>
        <w:t>look</w:t>
      </w:r>
      <w:r>
        <w:rPr/>
        <w:t>. And the illusion fades.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805</Words>
  <Characters>3633</Characters>
  <CharactersWithSpaces>4392</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2026-03-24T06:58:08Z</dcterms:created>
  <dc:creator/>
  <dc:description/>
  <dc:language>ru-RU</dc:language>
  <cp:lastModifiedBy/>
  <dcterms:modified xsi:type="dcterms:W3CDTF">2026-03-24T06:58:08Z</dcterms:modified>
  <cp:revision>2</cp:revision>
  <dc:subject/>
  <dc:title>Calibri</dc:title>
</cp:coreProperties>
</file>